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85" w:rsidRDefault="00196285" w:rsidP="00AA51C3">
      <w:pPr>
        <w:ind w:firstLine="720"/>
      </w:pPr>
      <w:r>
        <w:t xml:space="preserve">Danielle </w:t>
      </w:r>
      <w:proofErr w:type="spellStart"/>
      <w:r>
        <w:t>Englesby</w:t>
      </w:r>
      <w:proofErr w:type="spellEnd"/>
      <w:r>
        <w:t xml:space="preserve"> 24252116 </w:t>
      </w:r>
    </w:p>
    <w:p w:rsidR="00196285" w:rsidRDefault="00196285" w:rsidP="00AA51C3">
      <w:pPr>
        <w:ind w:firstLine="720"/>
      </w:pPr>
      <w:r>
        <w:t xml:space="preserve">Visa 482: Research Thesis </w:t>
      </w:r>
    </w:p>
    <w:p w:rsidR="00196285" w:rsidRDefault="008A5257" w:rsidP="00AA51C3">
      <w:pPr>
        <w:ind w:firstLine="720"/>
      </w:pPr>
      <w:r>
        <w:t xml:space="preserve">Fern </w:t>
      </w:r>
      <w:proofErr w:type="spellStart"/>
      <w:r>
        <w:t>Helfand</w:t>
      </w:r>
      <w:proofErr w:type="spellEnd"/>
      <w:r>
        <w:t>, Samuel Roy-Bois</w:t>
      </w:r>
    </w:p>
    <w:p w:rsidR="00196285" w:rsidRDefault="00365176" w:rsidP="00AA51C3">
      <w:pPr>
        <w:ind w:firstLine="720"/>
      </w:pPr>
      <w:r>
        <w:t>Nov</w:t>
      </w:r>
      <w:r w:rsidR="00196285">
        <w:t xml:space="preserve">ember 12, 2014 </w:t>
      </w:r>
    </w:p>
    <w:p w:rsidR="00196285" w:rsidRDefault="00196285" w:rsidP="00AA51C3">
      <w:pPr>
        <w:ind w:firstLine="720"/>
      </w:pPr>
    </w:p>
    <w:p w:rsidR="00127E40" w:rsidRDefault="001B43DB" w:rsidP="00127E40">
      <w:pPr>
        <w:ind w:firstLine="720"/>
      </w:pPr>
      <w:r>
        <w:t>As an artist my interest closely revolves around the state of my surrounding environment- more specifically the result of the co</w:t>
      </w:r>
      <w:r w:rsidR="002F4579">
        <w:t>llision of the organic</w:t>
      </w:r>
      <w:r>
        <w:t xml:space="preserve"> landscape with the rigidity and harshness of man-made materials that coincide with the expansion of industrialism. These unnatural elements, such as metal, plastic, and glass, give way to toxicity, waste, and decay- the most unsettling and intriguing side-effects of the modern condition. The accelerated rate at which ‘things’ are produced, consumed, and abandoned have created an imposing over-flow of debris- layers upon</w:t>
      </w:r>
      <w:r w:rsidR="002F4579">
        <w:t xml:space="preserve"> layers of the remains of materials that are resistant to de</w:t>
      </w:r>
      <w:r w:rsidR="00AA51C3">
        <w:t>terioration. T</w:t>
      </w:r>
      <w:r w:rsidR="002F4579">
        <w:t>hese objects hold the idea of per</w:t>
      </w:r>
      <w:r w:rsidR="00AA314D">
        <w:t>petuati</w:t>
      </w:r>
      <w:r w:rsidR="00365176">
        <w:t>on and permanence that both add</w:t>
      </w:r>
      <w:r w:rsidR="00AA314D">
        <w:t xml:space="preserve"> to and</w:t>
      </w:r>
      <w:r w:rsidR="00365176">
        <w:t xml:space="preserve"> starkly contrast</w:t>
      </w:r>
      <w:r w:rsidR="002F4579">
        <w:t xml:space="preserve"> with the natural cycle of decay in earthly matter.</w:t>
      </w:r>
      <w:r w:rsidR="003C6B6F">
        <w:t xml:space="preserve"> </w:t>
      </w:r>
      <w:r w:rsidR="00AA314D">
        <w:t xml:space="preserve">Photographer </w:t>
      </w:r>
      <w:proofErr w:type="spellStart"/>
      <w:r w:rsidR="00AA314D">
        <w:t>Bjornar</w:t>
      </w:r>
      <w:proofErr w:type="spellEnd"/>
      <w:r w:rsidR="00AA314D">
        <w:t xml:space="preserve"> Olsen has stated that </w:t>
      </w:r>
      <w:r w:rsidR="003C6B6F">
        <w:t>“</w:t>
      </w:r>
      <w:r w:rsidR="003C6B6F" w:rsidRPr="003C6B6F">
        <w:t>Decay is usually understood in a negative way; things are degraded and humiliated through material alteration, while the information, knowledge and memory embedded in them becomes los</w:t>
      </w:r>
      <w:r w:rsidR="003C6B6F">
        <w:t>t along the way ..</w:t>
      </w:r>
      <w:proofErr w:type="gramStart"/>
      <w:r w:rsidR="003C6B6F">
        <w:t>w</w:t>
      </w:r>
      <w:r w:rsidR="003C6B6F" w:rsidRPr="003C6B6F">
        <w:t>e</w:t>
      </w:r>
      <w:proofErr w:type="gramEnd"/>
      <w:r w:rsidR="003C6B6F" w:rsidRPr="003C6B6F">
        <w:t xml:space="preserve"> suggest that things actually may release some of their meaning or generate a different kind of knowledge precisely through processes of decay and r</w:t>
      </w:r>
      <w:r w:rsidR="003C6B6F">
        <w:t>uination</w:t>
      </w:r>
      <w:r w:rsidR="00196285">
        <w:t>”</w:t>
      </w:r>
      <w:r w:rsidR="008A5257">
        <w:t xml:space="preserve"> </w:t>
      </w:r>
      <w:r w:rsidR="00196285">
        <w:t>(Olsen</w:t>
      </w:r>
      <w:r w:rsidR="003C6B6F">
        <w:t>).</w:t>
      </w:r>
      <w:r w:rsidR="00AA314D">
        <w:t xml:space="preserve"> I feel that this declaration speaks to the importance of our relationship</w:t>
      </w:r>
      <w:r w:rsidR="00A05D1C">
        <w:t xml:space="preserve"> to our environment and ho</w:t>
      </w:r>
      <w:r w:rsidR="009A647A">
        <w:t xml:space="preserve">w the process of </w:t>
      </w:r>
      <w:r w:rsidR="00EB04AC">
        <w:t>decomposition</w:t>
      </w:r>
      <w:r w:rsidR="009A647A">
        <w:t xml:space="preserve"> from form to ‘nothingness’ </w:t>
      </w:r>
      <w:r w:rsidR="00EB04AC">
        <w:t>can generate recognition of largely over-looked facets of our surroundings.</w:t>
      </w:r>
      <w:r w:rsidR="00365176">
        <w:t xml:space="preserve"> Additio</w:t>
      </w:r>
      <w:r w:rsidR="00127E40">
        <w:t>nally, consideration of this subject can prompt the question of whether or not is possible to achieve unity and balance within an environment that contains elements that hold such opposition to one another.</w:t>
      </w:r>
    </w:p>
    <w:p w:rsidR="001B43DB" w:rsidRDefault="00C30AAC" w:rsidP="00253853">
      <w:pPr>
        <w:ind w:firstLine="720"/>
      </w:pPr>
      <w:r>
        <w:t>My</w:t>
      </w:r>
      <w:r w:rsidR="002D5D12">
        <w:t xml:space="preserve"> art explores th</w:t>
      </w:r>
      <w:r w:rsidR="008A1F70">
        <w:t>is concept by combining</w:t>
      </w:r>
      <w:r w:rsidR="002D5D12">
        <w:t xml:space="preserve"> experimen</w:t>
      </w:r>
      <w:r w:rsidR="008A1F70">
        <w:t>tal methodologies</w:t>
      </w:r>
      <w:r w:rsidR="002D5D12">
        <w:t xml:space="preserve"> w</w:t>
      </w:r>
      <w:r w:rsidR="008A1F70">
        <w:t>ith compositional structuring and controlled paint application</w:t>
      </w:r>
      <w:r w:rsidR="002D5D12">
        <w:t xml:space="preserve"> in order to</w:t>
      </w:r>
      <w:r w:rsidR="008D6B29">
        <w:t xml:space="preserve"> embody a collapse of formal representation; depicting</w:t>
      </w:r>
      <w:r w:rsidR="002D5D12">
        <w:t xml:space="preserve"> the aesthetic of degeneration and reconstructi</w:t>
      </w:r>
      <w:r w:rsidR="00B56A16">
        <w:t>on in a manner that unifies the various components as a cohesive whole</w:t>
      </w:r>
      <w:r w:rsidR="00E3212C">
        <w:t>.</w:t>
      </w:r>
      <w:r w:rsidR="00AA51C3">
        <w:t xml:space="preserve"> My</w:t>
      </w:r>
      <w:r w:rsidR="00181C4A">
        <w:t xml:space="preserve"> </w:t>
      </w:r>
      <w:r w:rsidR="001B43DB">
        <w:t xml:space="preserve">abstract works aim at visually </w:t>
      </w:r>
      <w:r w:rsidR="00A90643">
        <w:t>capturing</w:t>
      </w:r>
      <w:r w:rsidR="008D6B29">
        <w:t xml:space="preserve"> the co-existing of the </w:t>
      </w:r>
      <w:r w:rsidR="001B43DB">
        <w:t>natura</w:t>
      </w:r>
      <w:r w:rsidR="00AA51C3">
        <w:t>l and unnatural</w:t>
      </w:r>
      <w:r w:rsidR="00B56A16">
        <w:t xml:space="preserve"> by</w:t>
      </w:r>
      <w:r w:rsidR="00AA51C3">
        <w:t xml:space="preserve"> </w:t>
      </w:r>
      <w:r w:rsidR="00E86423">
        <w:t xml:space="preserve">utilizing </w:t>
      </w:r>
      <w:r w:rsidR="00AA51C3">
        <w:t xml:space="preserve">materials such as </w:t>
      </w:r>
      <w:r w:rsidR="00E86423">
        <w:t>industrial paint, plastic, oil,</w:t>
      </w:r>
      <w:r>
        <w:t xml:space="preserve"> and rubber</w:t>
      </w:r>
      <w:r w:rsidR="008D6B29">
        <w:t xml:space="preserve"> to layer, manipulate</w:t>
      </w:r>
      <w:r w:rsidR="001B43DB">
        <w:t>, deconstruc</w:t>
      </w:r>
      <w:r w:rsidR="008D6B29">
        <w:t xml:space="preserve">t and rebuild- ultimately revealing a certain </w:t>
      </w:r>
      <w:r w:rsidR="00916032">
        <w:t>tactile physicality</w:t>
      </w:r>
      <w:r w:rsidR="00B56A16">
        <w:t xml:space="preserve"> that references three-dimensionality. </w:t>
      </w:r>
      <w:r w:rsidR="00624EA9">
        <w:t xml:space="preserve"> </w:t>
      </w:r>
    </w:p>
    <w:p w:rsidR="004D2430" w:rsidRDefault="00DD5FB4" w:rsidP="004D2430">
      <w:pPr>
        <w:ind w:firstLine="720"/>
      </w:pPr>
      <w:r>
        <w:t>The act of creating a piece is of equal importance to the resulting product- it is a raw</w:t>
      </w:r>
      <w:r w:rsidR="00CB0DCB">
        <w:t>, chaotic,</w:t>
      </w:r>
      <w:r>
        <w:t xml:space="preserve"> and involved </w:t>
      </w:r>
      <w:r w:rsidR="00CB0DCB">
        <w:t>practice where continuous metamorphosis takes place until a suf</w:t>
      </w:r>
      <w:r w:rsidR="00B56A16">
        <w:t>ficient record of buried evidence</w:t>
      </w:r>
      <w:r w:rsidR="00CB0DCB">
        <w:t xml:space="preserve"> is visible. It begins with pulling material and matter from my immediate environment</w:t>
      </w:r>
      <w:r w:rsidR="00804C41">
        <w:t xml:space="preserve"> (such as dirt, sand</w:t>
      </w:r>
      <w:r w:rsidR="00CB0DCB">
        <w:t xml:space="preserve">, wood </w:t>
      </w:r>
      <w:proofErr w:type="spellStart"/>
      <w:r w:rsidR="00CB0DCB">
        <w:t>ect</w:t>
      </w:r>
      <w:proofErr w:type="spellEnd"/>
      <w:r w:rsidR="00CB0DCB">
        <w:t>.)</w:t>
      </w:r>
      <w:r w:rsidR="000530AF">
        <w:t xml:space="preserve"> to utilize as a foundation and inspirat</w:t>
      </w:r>
      <w:r w:rsidR="00804C41">
        <w:t xml:space="preserve">ion to build subsequent layers. </w:t>
      </w:r>
      <w:r w:rsidR="00B56A16">
        <w:t>I combine brushwork</w:t>
      </w:r>
      <w:r w:rsidR="00B63D31">
        <w:t xml:space="preserve"> with pouring, burning, imprinting, and scraping to embody a mimetic reproduction of archeological documentation. </w:t>
      </w:r>
      <w:r w:rsidR="00804C41">
        <w:t xml:space="preserve">The choice to begin with found material is a way of creating an organic </w:t>
      </w:r>
      <w:r w:rsidR="00B56A16">
        <w:t>connection to my immediate environment and give purpose to discarded waste</w:t>
      </w:r>
      <w:r w:rsidR="00413C63">
        <w:t>. That</w:t>
      </w:r>
      <w:r w:rsidR="006F5BB0">
        <w:t xml:space="preserve"> being said, much of my process can be rooted in the writing of </w:t>
      </w:r>
      <w:proofErr w:type="spellStart"/>
      <w:r w:rsidR="006F5BB0">
        <w:t>Yve</w:t>
      </w:r>
      <w:proofErr w:type="spellEnd"/>
      <w:r w:rsidR="006F5BB0">
        <w:t xml:space="preserve">-Alain Bois’ essay </w:t>
      </w:r>
      <w:r w:rsidR="006F5BB0" w:rsidRPr="006F5BB0">
        <w:rPr>
          <w:i/>
        </w:rPr>
        <w:t>Formless</w:t>
      </w:r>
      <w:r w:rsidR="006F5BB0">
        <w:rPr>
          <w:i/>
        </w:rPr>
        <w:t xml:space="preserve">. </w:t>
      </w:r>
      <w:r w:rsidR="006F5BB0">
        <w:t xml:space="preserve">It touches on the rejection </w:t>
      </w:r>
      <w:r w:rsidR="006F5BB0">
        <w:lastRenderedPageBreak/>
        <w:t xml:space="preserve">of modernist painting ideals in place of a visceral </w:t>
      </w:r>
      <w:r w:rsidR="005F74A3">
        <w:t xml:space="preserve">and metaphysical approach to painting. It explains George </w:t>
      </w:r>
      <w:proofErr w:type="spellStart"/>
      <w:r w:rsidR="005F74A3">
        <w:t>Bataille’s</w:t>
      </w:r>
      <w:proofErr w:type="spellEnd"/>
      <w:r w:rsidR="005F74A3">
        <w:t xml:space="preserve"> categorization of ‘</w:t>
      </w:r>
      <w:proofErr w:type="spellStart"/>
      <w:r w:rsidR="005F74A3" w:rsidRPr="005F74A3">
        <w:rPr>
          <w:i/>
        </w:rPr>
        <w:t>informe</w:t>
      </w:r>
      <w:proofErr w:type="spellEnd"/>
      <w:r w:rsidR="005F74A3">
        <w:t>’; a movement of artists working in the 1950’s-60’</w:t>
      </w:r>
      <w:r w:rsidR="00CB3DC1">
        <w:t>s such as</w:t>
      </w:r>
      <w:r w:rsidR="00A90643">
        <w:t xml:space="preserve"> Jackson P</w:t>
      </w:r>
      <w:r w:rsidR="00413C63">
        <w:t>ollo</w:t>
      </w:r>
      <w:r w:rsidR="005F74A3">
        <w:t xml:space="preserve">ck, Robert Smithson, and Alberto </w:t>
      </w:r>
      <w:proofErr w:type="spellStart"/>
      <w:r w:rsidR="005F74A3">
        <w:t>Burri</w:t>
      </w:r>
      <w:proofErr w:type="spellEnd"/>
      <w:r w:rsidR="00CB3DC1">
        <w:t>- who produced work that rebelled against the ingrained notion of form and content</w:t>
      </w:r>
      <w:r w:rsidR="001E41AD">
        <w:t xml:space="preserve"> enforced by traditional painting procedures</w:t>
      </w:r>
      <w:r w:rsidR="00CB3DC1">
        <w:t xml:space="preserve"> (Bois, 15-32).</w:t>
      </w:r>
      <w:r w:rsidR="001E41AD">
        <w:t xml:space="preserve"> </w:t>
      </w:r>
      <w:r w:rsidR="000360A1">
        <w:t xml:space="preserve">They </w:t>
      </w:r>
      <w:r w:rsidR="00031396">
        <w:t>believed that</w:t>
      </w:r>
      <w:r w:rsidR="000360A1">
        <w:t xml:space="preserve"> </w:t>
      </w:r>
      <w:r w:rsidR="00CD564B">
        <w:t>“Man is definitively overrun by what he creates and what little by little boundlessly destroys him. The o</w:t>
      </w:r>
      <w:r w:rsidR="000B6AAB">
        <w:t>bsessional idea of construction</w:t>
      </w:r>
      <w:r w:rsidR="00CD564B">
        <w:t>, the ordering of stones or of</w:t>
      </w:r>
      <w:r w:rsidR="00A90643">
        <w:t xml:space="preserve"> machines…</w:t>
      </w:r>
      <w:r w:rsidR="00CD564B">
        <w:t xml:space="preserve"> Carried to an extreme, open an infinite vista of nightmares and of multiplied punishments wrought by the automatic law…there is no reason to stop (totality, form, existing only on human scale, man is outstripped by the vary</w:t>
      </w:r>
      <w:r w:rsidR="00413C63">
        <w:t xml:space="preserve"> need for representation..</w:t>
      </w:r>
      <w:r w:rsidR="00A90643">
        <w:t>”</w:t>
      </w:r>
      <w:r w:rsidR="00CD564B">
        <w:t xml:space="preserve"> (40). </w:t>
      </w:r>
      <w:proofErr w:type="gramStart"/>
      <w:r w:rsidR="001E41AD">
        <w:t>Within</w:t>
      </w:r>
      <w:proofErr w:type="gramEnd"/>
      <w:r w:rsidR="001E41AD">
        <w:t xml:space="preserve"> this paradigm </w:t>
      </w:r>
      <w:r w:rsidR="00CD564B">
        <w:t xml:space="preserve">art is viewed through the cohesion of four </w:t>
      </w:r>
      <w:r w:rsidR="00413C63">
        <w:t xml:space="preserve">operations- </w:t>
      </w:r>
      <w:r w:rsidR="000360A1">
        <w:t xml:space="preserve">two of which strongly correlate with my artistic practice. </w:t>
      </w:r>
      <w:r w:rsidR="00413C63">
        <w:t xml:space="preserve">Base materiality and entropy describe the </w:t>
      </w:r>
      <w:r w:rsidR="004D2430">
        <w:t>importance of choosing ‘waste’ matter that functions on its own as a foundation of a work (31), and the incorporation of a deterioration of order</w:t>
      </w:r>
      <w:r w:rsidR="008A5257">
        <w:t xml:space="preserve"> (37)</w:t>
      </w:r>
      <w:r w:rsidR="004D2430">
        <w:t xml:space="preserve"> that </w:t>
      </w:r>
      <w:r w:rsidR="008A5257">
        <w:t>occurs within the realm of decline of material form.</w:t>
      </w:r>
    </w:p>
    <w:p w:rsidR="00F8140E" w:rsidRDefault="00031396" w:rsidP="00031396">
      <w:pPr>
        <w:ind w:firstLine="720"/>
      </w:pPr>
      <w:r>
        <w:t xml:space="preserve">Artists that have assisted </w:t>
      </w:r>
      <w:r w:rsidR="008A5257">
        <w:t>in situating my work within a</w:t>
      </w:r>
      <w:r w:rsidR="00455C69">
        <w:t xml:space="preserve"> </w:t>
      </w:r>
      <w:r w:rsidR="00F8140E">
        <w:t xml:space="preserve">contemporary </w:t>
      </w:r>
      <w:r w:rsidR="00455C69">
        <w:t xml:space="preserve">frame of reference are Justin Stephens, Jean- Francois </w:t>
      </w:r>
      <w:proofErr w:type="spellStart"/>
      <w:r w:rsidR="00455C69">
        <w:t>Lauda</w:t>
      </w:r>
      <w:proofErr w:type="spellEnd"/>
      <w:r w:rsidR="00455C69">
        <w:t xml:space="preserve">, and Jose </w:t>
      </w:r>
      <w:proofErr w:type="spellStart"/>
      <w:r w:rsidR="00455C69">
        <w:t>Parla</w:t>
      </w:r>
      <w:proofErr w:type="spellEnd"/>
      <w:r w:rsidR="00455C69">
        <w:t>. A common theme throughout their work is their approach</w:t>
      </w:r>
      <w:r>
        <w:t xml:space="preserve"> to</w:t>
      </w:r>
      <w:r w:rsidR="00455C69">
        <w:t xml:space="preserve"> creating- they emphasize the act of painting itself and let the piece guide them as it takes on a life of its own. Stephens</w:t>
      </w:r>
      <w:r>
        <w:t>’</w:t>
      </w:r>
      <w:r w:rsidR="008577CF">
        <w:t xml:space="preserve"> work</w:t>
      </w:r>
      <w:r w:rsidR="00455C69">
        <w:t xml:space="preserve"> </w:t>
      </w:r>
      <w:r w:rsidR="008577CF">
        <w:t>is</w:t>
      </w:r>
      <w:r>
        <w:t xml:space="preserve"> experimental, which allows for his materials, strategies and results to vary from piece to piece</w:t>
      </w:r>
      <w:r w:rsidR="00D47868">
        <w:t>. He prioritize</w:t>
      </w:r>
      <w:r>
        <w:t xml:space="preserve">s process over </w:t>
      </w:r>
      <w:r w:rsidR="00D47868">
        <w:t>results, which informs his proc</w:t>
      </w:r>
      <w:r w:rsidR="008A5257">
        <w:t xml:space="preserve">ess of </w:t>
      </w:r>
      <w:r>
        <w:t>“</w:t>
      </w:r>
      <w:r w:rsidR="008A5257">
        <w:t xml:space="preserve">working, re-working, </w:t>
      </w:r>
      <w:r w:rsidR="00D47868">
        <w:t>scraping away, and adding and subtracting diverse materials</w:t>
      </w:r>
      <w:r w:rsidR="00EB119A">
        <w:t xml:space="preserve"> and objects” (</w:t>
      </w:r>
      <w:proofErr w:type="spellStart"/>
      <w:r w:rsidR="00EB119A">
        <w:rPr>
          <w:rFonts w:ascii="Arial" w:hAnsi="Arial" w:cs="Arial"/>
          <w:color w:val="333333"/>
          <w:sz w:val="21"/>
          <w:szCs w:val="21"/>
        </w:rPr>
        <w:t>Bélisle</w:t>
      </w:r>
      <w:proofErr w:type="spellEnd"/>
      <w:r w:rsidR="00EB119A">
        <w:rPr>
          <w:rFonts w:ascii="Arial" w:hAnsi="Arial" w:cs="Arial"/>
          <w:color w:val="333333"/>
          <w:sz w:val="21"/>
          <w:szCs w:val="21"/>
        </w:rPr>
        <w:t xml:space="preserve"> et al.</w:t>
      </w:r>
      <w:r>
        <w:t>),</w:t>
      </w:r>
      <w:r w:rsidR="00D47868">
        <w:t>while</w:t>
      </w:r>
      <w:r>
        <w:t xml:space="preserve"> </w:t>
      </w:r>
      <w:proofErr w:type="spellStart"/>
      <w:r>
        <w:t>Lauda</w:t>
      </w:r>
      <w:proofErr w:type="spellEnd"/>
      <w:r>
        <w:t xml:space="preserve"> practices a similarly</w:t>
      </w:r>
      <w:r w:rsidR="00D47868">
        <w:t xml:space="preserve"> </w:t>
      </w:r>
      <w:r w:rsidR="0051059C">
        <w:t xml:space="preserve">intuitive approach </w:t>
      </w:r>
      <w:r>
        <w:t>that emphasizes</w:t>
      </w:r>
      <w:r w:rsidR="0051059C">
        <w:t xml:space="preserve"> </w:t>
      </w:r>
      <w:r w:rsidR="00D47868">
        <w:t>improvisation and imprec</w:t>
      </w:r>
      <w:r w:rsidR="00FF4788">
        <w:t>i</w:t>
      </w:r>
      <w:r w:rsidR="0051059C">
        <w:t>sion</w:t>
      </w:r>
      <w:r w:rsidR="00D47868">
        <w:t xml:space="preserve">. </w:t>
      </w:r>
      <w:proofErr w:type="spellStart"/>
      <w:r w:rsidR="00D47868">
        <w:t>Parla</w:t>
      </w:r>
      <w:proofErr w:type="spellEnd"/>
      <w:r w:rsidR="00CF46D5">
        <w:t xml:space="preserve"> specializes in mural work- creating immersive life-size installations that reference the decaying walls of urban centers. </w:t>
      </w:r>
      <w:r w:rsidR="00AE104C">
        <w:t>“Time is a part of (his)</w:t>
      </w:r>
      <w:r w:rsidR="00AE104C" w:rsidRPr="00AE104C">
        <w:t xml:space="preserve"> paintings as their creative process simulates the passing of time on city walls and their layers of history with layers of paint, posters, writing, and re-construction</w:t>
      </w:r>
      <w:r w:rsidR="00FF4788">
        <w:t xml:space="preserve"> (</w:t>
      </w:r>
      <w:proofErr w:type="spellStart"/>
      <w:r w:rsidR="00FF4788">
        <w:t>Parla</w:t>
      </w:r>
      <w:proofErr w:type="spellEnd"/>
      <w:r w:rsidR="00AE104C">
        <w:t>)”</w:t>
      </w:r>
      <w:r w:rsidR="00AE104C" w:rsidRPr="00AE104C">
        <w:t>.</w:t>
      </w:r>
      <w:r w:rsidR="00AE104C">
        <w:t xml:space="preserve">  </w:t>
      </w:r>
    </w:p>
    <w:p w:rsidR="00A416BC" w:rsidRDefault="009A105E" w:rsidP="00D47868">
      <w:pPr>
        <w:ind w:firstLine="720"/>
      </w:pPr>
      <w:r>
        <w:t>Although my material, palette, and approach may differ from piece to piece</w:t>
      </w:r>
      <w:r w:rsidR="0019264E">
        <w:t>, as exhibited in works like ‘</w:t>
      </w:r>
      <w:r w:rsidR="0019264E">
        <w:rPr>
          <w:i/>
        </w:rPr>
        <w:t>Red</w:t>
      </w:r>
      <w:r w:rsidR="0019264E">
        <w:t>’</w:t>
      </w:r>
      <w:r w:rsidR="0019264E">
        <w:rPr>
          <w:i/>
        </w:rPr>
        <w:t xml:space="preserve"> </w:t>
      </w:r>
      <w:r w:rsidR="0019264E">
        <w:t>and ‘</w:t>
      </w:r>
      <w:r w:rsidR="0019264E">
        <w:rPr>
          <w:i/>
        </w:rPr>
        <w:t>Steel</w:t>
      </w:r>
      <w:r w:rsidR="0019264E">
        <w:t>’-</w:t>
      </w:r>
      <w:r>
        <w:t xml:space="preserve"> there is an underlying current of collapse and unearthing that flows through my work an</w:t>
      </w:r>
      <w:r w:rsidR="0051059C">
        <w:t>d unifies it</w:t>
      </w:r>
      <w:r>
        <w:t xml:space="preserve"> in representing </w:t>
      </w:r>
      <w:r w:rsidR="008577CF">
        <w:t>ruination within a current society comprised of</w:t>
      </w:r>
      <w:r w:rsidR="00E86423">
        <w:t xml:space="preserve"> an</w:t>
      </w:r>
      <w:r w:rsidR="008577CF">
        <w:t xml:space="preserve"> accumulation of excess.</w:t>
      </w:r>
      <w:r w:rsidR="00E86423">
        <w:t xml:space="preserve"> </w:t>
      </w:r>
    </w:p>
    <w:p w:rsidR="00E86423" w:rsidRDefault="00E86423" w:rsidP="00D47868">
      <w:pPr>
        <w:ind w:firstLine="720"/>
      </w:pPr>
      <w:bookmarkStart w:id="0" w:name="_GoBack"/>
      <w:bookmarkEnd w:id="0"/>
    </w:p>
    <w:p w:rsidR="00E86423" w:rsidRDefault="00E86423" w:rsidP="00D47868">
      <w:pPr>
        <w:ind w:firstLine="720"/>
      </w:pPr>
    </w:p>
    <w:p w:rsidR="00E86423" w:rsidRDefault="00E86423" w:rsidP="00D47868">
      <w:pPr>
        <w:ind w:firstLine="720"/>
      </w:pPr>
    </w:p>
    <w:p w:rsidR="00E86423" w:rsidRDefault="00E86423" w:rsidP="00D47868">
      <w:pPr>
        <w:ind w:firstLine="720"/>
      </w:pPr>
    </w:p>
    <w:p w:rsidR="00E86423" w:rsidRDefault="00E86423" w:rsidP="00D47868">
      <w:pPr>
        <w:ind w:firstLine="720"/>
      </w:pPr>
    </w:p>
    <w:p w:rsidR="00E86423" w:rsidRDefault="00E86423" w:rsidP="00D47868">
      <w:pPr>
        <w:ind w:firstLine="720"/>
      </w:pPr>
    </w:p>
    <w:p w:rsidR="00E86423" w:rsidRDefault="00E86423" w:rsidP="00D47868">
      <w:pPr>
        <w:ind w:firstLine="720"/>
      </w:pPr>
    </w:p>
    <w:p w:rsidR="00E86423" w:rsidRDefault="00E86423" w:rsidP="00D47868">
      <w:pPr>
        <w:ind w:firstLine="720"/>
      </w:pPr>
    </w:p>
    <w:p w:rsidR="00E86423" w:rsidRDefault="00E86423" w:rsidP="00D47868">
      <w:pPr>
        <w:ind w:firstLine="720"/>
      </w:pPr>
    </w:p>
    <w:p w:rsidR="00E86423" w:rsidRDefault="00E86423" w:rsidP="00D47868">
      <w:pPr>
        <w:ind w:firstLine="720"/>
      </w:pPr>
    </w:p>
    <w:p w:rsidR="00E86423" w:rsidRDefault="00E86423" w:rsidP="00D47868">
      <w:pPr>
        <w:ind w:firstLine="720"/>
      </w:pPr>
    </w:p>
    <w:p w:rsidR="00196285" w:rsidRPr="00196285" w:rsidRDefault="00196285" w:rsidP="00196285">
      <w:pPr>
        <w:ind w:firstLine="720"/>
        <w:jc w:val="center"/>
        <w:rPr>
          <w:rFonts w:ascii="Arial" w:hAnsi="Arial" w:cs="Arial"/>
          <w:b/>
          <w:color w:val="333333"/>
          <w:sz w:val="21"/>
          <w:szCs w:val="21"/>
        </w:rPr>
      </w:pPr>
      <w:r w:rsidRPr="00196285">
        <w:rPr>
          <w:rFonts w:ascii="Arial" w:hAnsi="Arial" w:cs="Arial"/>
          <w:b/>
          <w:color w:val="333333"/>
          <w:sz w:val="21"/>
          <w:szCs w:val="21"/>
        </w:rPr>
        <w:t xml:space="preserve">Works Cited </w:t>
      </w:r>
    </w:p>
    <w:p w:rsidR="00031396" w:rsidRDefault="00031396" w:rsidP="00031396">
      <w:pPr>
        <w:ind w:firstLine="720"/>
        <w:rPr>
          <w:rFonts w:ascii="Arial" w:hAnsi="Arial" w:cs="Arial"/>
          <w:color w:val="333333"/>
          <w:sz w:val="21"/>
          <w:szCs w:val="21"/>
        </w:rPr>
      </w:pPr>
      <w:proofErr w:type="spellStart"/>
      <w:proofErr w:type="gramStart"/>
      <w:r w:rsidRPr="00031396">
        <w:rPr>
          <w:rFonts w:ascii="Arial" w:hAnsi="Arial" w:cs="Arial"/>
          <w:color w:val="333333"/>
          <w:sz w:val="21"/>
          <w:szCs w:val="21"/>
        </w:rPr>
        <w:t>Bélisle</w:t>
      </w:r>
      <w:proofErr w:type="spellEnd"/>
      <w:r w:rsidRPr="00031396">
        <w:rPr>
          <w:rFonts w:ascii="Arial" w:hAnsi="Arial" w:cs="Arial"/>
          <w:color w:val="333333"/>
          <w:sz w:val="21"/>
          <w:szCs w:val="21"/>
        </w:rPr>
        <w:t xml:space="preserve">, Julie, Louise </w:t>
      </w:r>
      <w:proofErr w:type="spellStart"/>
      <w:r w:rsidRPr="00031396">
        <w:rPr>
          <w:rFonts w:ascii="Arial" w:hAnsi="Arial" w:cs="Arial"/>
          <w:color w:val="333333"/>
          <w:sz w:val="21"/>
          <w:szCs w:val="21"/>
        </w:rPr>
        <w:t>Déry</w:t>
      </w:r>
      <w:proofErr w:type="spellEnd"/>
      <w:r w:rsidRPr="00031396">
        <w:rPr>
          <w:rFonts w:ascii="Arial" w:hAnsi="Arial" w:cs="Arial"/>
          <w:color w:val="333333"/>
          <w:sz w:val="21"/>
          <w:szCs w:val="21"/>
        </w:rPr>
        <w:t xml:space="preserve">, Robert Enright, Nicolas </w:t>
      </w:r>
      <w:proofErr w:type="spellStart"/>
      <w:r w:rsidRPr="00031396">
        <w:rPr>
          <w:rFonts w:ascii="Arial" w:hAnsi="Arial" w:cs="Arial"/>
          <w:color w:val="333333"/>
          <w:sz w:val="21"/>
          <w:szCs w:val="21"/>
        </w:rPr>
        <w:t>Mavrikakis</w:t>
      </w:r>
      <w:proofErr w:type="spellEnd"/>
      <w:r w:rsidRPr="00031396">
        <w:rPr>
          <w:rFonts w:ascii="Arial" w:hAnsi="Arial" w:cs="Arial"/>
          <w:color w:val="333333"/>
          <w:sz w:val="21"/>
          <w:szCs w:val="21"/>
        </w:rPr>
        <w:t>, and Jonathan Shaughnessy.</w:t>
      </w:r>
      <w:proofErr w:type="gramEnd"/>
      <w:r w:rsidRPr="00031396">
        <w:rPr>
          <w:rFonts w:ascii="Arial" w:hAnsi="Arial" w:cs="Arial"/>
          <w:color w:val="333333"/>
          <w:sz w:val="21"/>
          <w:szCs w:val="21"/>
        </w:rPr>
        <w:t xml:space="preserve"> </w:t>
      </w:r>
      <w:r w:rsidRPr="00031396">
        <w:rPr>
          <w:rFonts w:ascii="Arial" w:hAnsi="Arial" w:cs="Arial"/>
          <w:i/>
          <w:iCs/>
          <w:color w:val="333333"/>
          <w:sz w:val="21"/>
          <w:szCs w:val="21"/>
        </w:rPr>
        <w:t>The Painting Project: A Snapshot of Painting in Canada</w:t>
      </w:r>
      <w:r w:rsidRPr="00031396">
        <w:rPr>
          <w:rFonts w:ascii="Arial" w:hAnsi="Arial" w:cs="Arial"/>
          <w:color w:val="333333"/>
          <w:sz w:val="21"/>
          <w:szCs w:val="21"/>
        </w:rPr>
        <w:t xml:space="preserve">. Montreal: </w:t>
      </w:r>
      <w:proofErr w:type="spellStart"/>
      <w:r w:rsidRPr="00031396">
        <w:rPr>
          <w:rFonts w:ascii="Arial" w:hAnsi="Arial" w:cs="Arial"/>
          <w:color w:val="333333"/>
          <w:sz w:val="21"/>
          <w:szCs w:val="21"/>
        </w:rPr>
        <w:t>Galerie</w:t>
      </w:r>
      <w:proofErr w:type="spellEnd"/>
      <w:r w:rsidRPr="00031396">
        <w:rPr>
          <w:rFonts w:ascii="Arial" w:hAnsi="Arial" w:cs="Arial"/>
          <w:color w:val="333333"/>
          <w:sz w:val="21"/>
          <w:szCs w:val="21"/>
        </w:rPr>
        <w:t xml:space="preserve"> De L'UQAM, the Artists and the Authors, 2013. Print.</w:t>
      </w:r>
    </w:p>
    <w:p w:rsidR="0019264E" w:rsidRPr="00031396" w:rsidRDefault="0019264E" w:rsidP="00031396">
      <w:pPr>
        <w:ind w:firstLine="720"/>
        <w:rPr>
          <w:rFonts w:ascii="Arial" w:hAnsi="Arial" w:cs="Arial"/>
          <w:color w:val="333333"/>
          <w:sz w:val="21"/>
          <w:szCs w:val="21"/>
        </w:rPr>
      </w:pPr>
      <w:proofErr w:type="gramStart"/>
      <w:r w:rsidRPr="00196285">
        <w:rPr>
          <w:rFonts w:ascii="Arial" w:eastAsia="Times New Roman" w:hAnsi="Arial" w:cs="Arial"/>
          <w:color w:val="333333"/>
          <w:sz w:val="21"/>
          <w:szCs w:val="21"/>
          <w:lang w:eastAsia="en-CA"/>
        </w:rPr>
        <w:t xml:space="preserve">Krauss, Rosalind, and </w:t>
      </w:r>
      <w:proofErr w:type="spellStart"/>
      <w:r w:rsidRPr="00196285">
        <w:rPr>
          <w:rFonts w:ascii="Arial" w:eastAsia="Times New Roman" w:hAnsi="Arial" w:cs="Arial"/>
          <w:color w:val="333333"/>
          <w:sz w:val="21"/>
          <w:szCs w:val="21"/>
          <w:lang w:eastAsia="en-CA"/>
        </w:rPr>
        <w:t>Yve</w:t>
      </w:r>
      <w:proofErr w:type="spellEnd"/>
      <w:r w:rsidRPr="00196285">
        <w:rPr>
          <w:rFonts w:ascii="Arial" w:eastAsia="Times New Roman" w:hAnsi="Arial" w:cs="Arial"/>
          <w:color w:val="333333"/>
          <w:sz w:val="21"/>
          <w:szCs w:val="21"/>
          <w:lang w:eastAsia="en-CA"/>
        </w:rPr>
        <w:t>-Alain Bois.</w:t>
      </w:r>
      <w:proofErr w:type="gramEnd"/>
      <w:r w:rsidRPr="00196285">
        <w:rPr>
          <w:rFonts w:ascii="Arial" w:eastAsia="Times New Roman" w:hAnsi="Arial" w:cs="Arial"/>
          <w:color w:val="333333"/>
          <w:sz w:val="21"/>
          <w:szCs w:val="21"/>
          <w:lang w:eastAsia="en-CA"/>
        </w:rPr>
        <w:t xml:space="preserve"> </w:t>
      </w:r>
      <w:r w:rsidRPr="00196285">
        <w:rPr>
          <w:rFonts w:ascii="Arial" w:eastAsia="Times New Roman" w:hAnsi="Arial" w:cs="Arial"/>
          <w:i/>
          <w:iCs/>
          <w:color w:val="333333"/>
          <w:sz w:val="21"/>
          <w:szCs w:val="21"/>
          <w:lang w:eastAsia="en-CA"/>
        </w:rPr>
        <w:t>Formless: A User's Guide</w:t>
      </w:r>
      <w:r w:rsidRPr="00196285">
        <w:rPr>
          <w:rFonts w:ascii="Arial" w:eastAsia="Times New Roman" w:hAnsi="Arial" w:cs="Arial"/>
          <w:color w:val="333333"/>
          <w:sz w:val="21"/>
          <w:szCs w:val="21"/>
          <w:lang w:eastAsia="en-CA"/>
        </w:rPr>
        <w:t xml:space="preserve">. </w:t>
      </w:r>
      <w:proofErr w:type="gramStart"/>
      <w:r w:rsidRPr="00196285">
        <w:rPr>
          <w:rFonts w:ascii="Arial" w:eastAsia="Times New Roman" w:hAnsi="Arial" w:cs="Arial"/>
          <w:color w:val="333333"/>
          <w:sz w:val="21"/>
          <w:szCs w:val="21"/>
          <w:lang w:eastAsia="en-CA"/>
        </w:rPr>
        <w:t>Zone, 1997.</w:t>
      </w:r>
      <w:proofErr w:type="gramEnd"/>
      <w:r w:rsidRPr="00196285">
        <w:rPr>
          <w:rFonts w:ascii="Arial" w:eastAsia="Times New Roman" w:hAnsi="Arial" w:cs="Arial"/>
          <w:color w:val="333333"/>
          <w:sz w:val="21"/>
          <w:szCs w:val="21"/>
          <w:lang w:eastAsia="en-CA"/>
        </w:rPr>
        <w:t xml:space="preserve"> Print.</w:t>
      </w:r>
    </w:p>
    <w:p w:rsidR="00E86423" w:rsidRDefault="00E86423" w:rsidP="00031396">
      <w:pPr>
        <w:ind w:firstLine="720"/>
        <w:rPr>
          <w:rFonts w:ascii="Arial" w:hAnsi="Arial" w:cs="Arial"/>
          <w:color w:val="333333"/>
          <w:sz w:val="21"/>
          <w:szCs w:val="21"/>
        </w:rPr>
      </w:pPr>
      <w:r>
        <w:rPr>
          <w:rFonts w:ascii="Arial" w:hAnsi="Arial" w:cs="Arial"/>
          <w:color w:val="333333"/>
          <w:sz w:val="21"/>
          <w:szCs w:val="21"/>
        </w:rPr>
        <w:t xml:space="preserve">Olsen, </w:t>
      </w:r>
      <w:proofErr w:type="spellStart"/>
      <w:r>
        <w:rPr>
          <w:rFonts w:ascii="Arial" w:hAnsi="Arial" w:cs="Arial"/>
          <w:color w:val="333333"/>
          <w:sz w:val="21"/>
          <w:szCs w:val="21"/>
        </w:rPr>
        <w:t>Bjornar</w:t>
      </w:r>
      <w:proofErr w:type="spellEnd"/>
      <w:r>
        <w:rPr>
          <w:rFonts w:ascii="Arial" w:hAnsi="Arial" w:cs="Arial"/>
          <w:color w:val="333333"/>
          <w:sz w:val="21"/>
          <w:szCs w:val="21"/>
        </w:rPr>
        <w:t xml:space="preserve">. "Ruin Memories: Materiality, Aesthetics and the Archaeology of the Recent Past." </w:t>
      </w:r>
      <w:proofErr w:type="spellStart"/>
      <w:proofErr w:type="gramStart"/>
      <w:r>
        <w:rPr>
          <w:rFonts w:ascii="Arial" w:hAnsi="Arial" w:cs="Arial"/>
          <w:i/>
          <w:iCs/>
          <w:color w:val="333333"/>
          <w:sz w:val="21"/>
          <w:szCs w:val="21"/>
        </w:rPr>
        <w:t>Archaeolog</w:t>
      </w:r>
      <w:proofErr w:type="spellEnd"/>
      <w:r>
        <w:rPr>
          <w:rFonts w:ascii="Arial" w:hAnsi="Arial" w:cs="Arial"/>
          <w:color w:val="333333"/>
          <w:sz w:val="21"/>
          <w:szCs w:val="21"/>
        </w:rPr>
        <w:t>.</w:t>
      </w:r>
      <w:proofErr w:type="gramEnd"/>
      <w:r>
        <w:rPr>
          <w:rFonts w:ascii="Arial" w:hAnsi="Arial" w:cs="Arial"/>
          <w:color w:val="333333"/>
          <w:sz w:val="21"/>
          <w:szCs w:val="21"/>
        </w:rPr>
        <w:t xml:space="preserve"> </w:t>
      </w:r>
      <w:proofErr w:type="spellStart"/>
      <w:r>
        <w:rPr>
          <w:rFonts w:ascii="Arial" w:hAnsi="Arial" w:cs="Arial"/>
          <w:color w:val="333333"/>
          <w:sz w:val="21"/>
          <w:szCs w:val="21"/>
        </w:rPr>
        <w:t>Bjornar</w:t>
      </w:r>
      <w:proofErr w:type="spellEnd"/>
      <w:r>
        <w:rPr>
          <w:rFonts w:ascii="Arial" w:hAnsi="Arial" w:cs="Arial"/>
          <w:color w:val="333333"/>
          <w:sz w:val="21"/>
          <w:szCs w:val="21"/>
        </w:rPr>
        <w:t xml:space="preserve"> Olsen, 25 Jan. 2010. </w:t>
      </w:r>
      <w:proofErr w:type="gramStart"/>
      <w:r>
        <w:rPr>
          <w:rFonts w:ascii="Arial" w:hAnsi="Arial" w:cs="Arial"/>
          <w:color w:val="333333"/>
          <w:sz w:val="21"/>
          <w:szCs w:val="21"/>
        </w:rPr>
        <w:t>Web.</w:t>
      </w:r>
      <w:proofErr w:type="gramEnd"/>
      <w:r>
        <w:rPr>
          <w:rFonts w:ascii="Arial" w:hAnsi="Arial" w:cs="Arial"/>
          <w:color w:val="333333"/>
          <w:sz w:val="21"/>
          <w:szCs w:val="21"/>
        </w:rPr>
        <w:t xml:space="preserve"> 12 Nov. 2014.</w:t>
      </w:r>
      <w:r w:rsidR="00196285">
        <w:rPr>
          <w:rFonts w:ascii="Arial" w:hAnsi="Arial" w:cs="Arial"/>
          <w:color w:val="333333"/>
          <w:sz w:val="21"/>
          <w:szCs w:val="21"/>
        </w:rPr>
        <w:t xml:space="preserve"> </w:t>
      </w:r>
    </w:p>
    <w:p w:rsidR="00196285" w:rsidRPr="00196285" w:rsidRDefault="00196285" w:rsidP="008167D4">
      <w:pPr>
        <w:pBdr>
          <w:bottom w:val="single" w:sz="6" w:space="1" w:color="auto"/>
        </w:pBdr>
        <w:spacing w:after="0" w:line="240" w:lineRule="auto"/>
        <w:ind w:left="2160" w:firstLine="720"/>
        <w:jc w:val="center"/>
        <w:rPr>
          <w:rFonts w:ascii="Arial" w:eastAsia="Times New Roman" w:hAnsi="Arial" w:cs="Arial"/>
          <w:vanish/>
          <w:sz w:val="16"/>
          <w:szCs w:val="16"/>
          <w:lang w:eastAsia="en-CA"/>
        </w:rPr>
      </w:pPr>
      <w:r w:rsidRPr="00196285">
        <w:rPr>
          <w:rFonts w:ascii="Arial" w:eastAsia="Times New Roman" w:hAnsi="Arial" w:cs="Arial"/>
          <w:vanish/>
          <w:sz w:val="16"/>
          <w:szCs w:val="16"/>
          <w:lang w:eastAsia="en-CA"/>
        </w:rPr>
        <w:t>Top of Form</w:t>
      </w:r>
    </w:p>
    <w:p w:rsidR="00196285" w:rsidRPr="00196285" w:rsidRDefault="00196285" w:rsidP="00196285">
      <w:pPr>
        <w:pBdr>
          <w:top w:val="single" w:sz="6" w:space="1" w:color="auto"/>
        </w:pBdr>
        <w:spacing w:after="0" w:line="240" w:lineRule="auto"/>
        <w:jc w:val="center"/>
        <w:rPr>
          <w:rFonts w:ascii="Arial" w:eastAsia="Times New Roman" w:hAnsi="Arial" w:cs="Arial"/>
          <w:vanish/>
          <w:sz w:val="16"/>
          <w:szCs w:val="16"/>
          <w:lang w:eastAsia="en-CA"/>
        </w:rPr>
      </w:pPr>
      <w:r w:rsidRPr="00196285">
        <w:rPr>
          <w:rFonts w:ascii="Arial" w:eastAsia="Times New Roman" w:hAnsi="Arial" w:cs="Arial"/>
          <w:vanish/>
          <w:sz w:val="16"/>
          <w:szCs w:val="16"/>
          <w:lang w:eastAsia="en-CA"/>
        </w:rPr>
        <w:t>Bottom of Form</w:t>
      </w:r>
    </w:p>
    <w:p w:rsidR="00196285" w:rsidRDefault="00196285" w:rsidP="00196285">
      <w:pPr>
        <w:spacing w:after="0" w:line="240" w:lineRule="auto"/>
        <w:rPr>
          <w:rFonts w:ascii="Arial" w:eastAsia="Times New Roman" w:hAnsi="Arial" w:cs="Arial"/>
          <w:color w:val="333333"/>
          <w:sz w:val="21"/>
          <w:szCs w:val="21"/>
          <w:lang w:eastAsia="en-CA"/>
        </w:rPr>
      </w:pPr>
    </w:p>
    <w:p w:rsidR="0019264E" w:rsidRDefault="00EB119A" w:rsidP="0019264E">
      <w:pPr>
        <w:spacing w:after="0" w:line="240" w:lineRule="auto"/>
        <w:ind w:left="720"/>
        <w:rPr>
          <w:rFonts w:ascii="Arial" w:hAnsi="Arial" w:cs="Arial"/>
          <w:color w:val="333333"/>
          <w:sz w:val="21"/>
          <w:szCs w:val="21"/>
        </w:rPr>
      </w:pPr>
      <w:proofErr w:type="spellStart"/>
      <w:r>
        <w:rPr>
          <w:rFonts w:ascii="Arial" w:hAnsi="Arial" w:cs="Arial"/>
          <w:color w:val="333333"/>
          <w:sz w:val="21"/>
          <w:szCs w:val="21"/>
        </w:rPr>
        <w:t>Parla</w:t>
      </w:r>
      <w:proofErr w:type="spellEnd"/>
      <w:r>
        <w:rPr>
          <w:rFonts w:ascii="Arial" w:hAnsi="Arial" w:cs="Arial"/>
          <w:color w:val="333333"/>
          <w:sz w:val="21"/>
          <w:szCs w:val="21"/>
        </w:rPr>
        <w:t xml:space="preserve">, Jose. </w:t>
      </w:r>
      <w:proofErr w:type="gramStart"/>
      <w:r>
        <w:rPr>
          <w:rFonts w:ascii="Arial" w:hAnsi="Arial" w:cs="Arial"/>
          <w:color w:val="333333"/>
          <w:sz w:val="21"/>
          <w:szCs w:val="21"/>
        </w:rPr>
        <w:t>"Artist Statement."</w:t>
      </w:r>
      <w:proofErr w:type="gramEnd"/>
      <w:r>
        <w:rPr>
          <w:rFonts w:ascii="Arial" w:hAnsi="Arial" w:cs="Arial"/>
          <w:color w:val="333333"/>
          <w:sz w:val="21"/>
          <w:szCs w:val="21"/>
        </w:rPr>
        <w:t xml:space="preserve"> </w:t>
      </w:r>
      <w:r>
        <w:rPr>
          <w:rFonts w:ascii="Arial" w:hAnsi="Arial" w:cs="Arial"/>
          <w:i/>
          <w:iCs/>
          <w:color w:val="333333"/>
          <w:sz w:val="21"/>
          <w:szCs w:val="21"/>
        </w:rPr>
        <w:t xml:space="preserve">Jose </w:t>
      </w:r>
      <w:proofErr w:type="spellStart"/>
      <w:r>
        <w:rPr>
          <w:rFonts w:ascii="Arial" w:hAnsi="Arial" w:cs="Arial"/>
          <w:i/>
          <w:iCs/>
          <w:color w:val="333333"/>
          <w:sz w:val="21"/>
          <w:szCs w:val="21"/>
        </w:rPr>
        <w:t>Parla</w:t>
      </w:r>
      <w:proofErr w:type="spellEnd"/>
      <w:r>
        <w:rPr>
          <w:rFonts w:ascii="Arial" w:hAnsi="Arial" w:cs="Arial"/>
          <w:color w:val="333333"/>
          <w:sz w:val="21"/>
          <w:szCs w:val="21"/>
        </w:rPr>
        <w:t xml:space="preserve">. </w:t>
      </w:r>
      <w:proofErr w:type="gramStart"/>
      <w:r>
        <w:rPr>
          <w:rFonts w:ascii="Arial" w:hAnsi="Arial" w:cs="Arial"/>
          <w:color w:val="333333"/>
          <w:sz w:val="21"/>
          <w:szCs w:val="21"/>
        </w:rPr>
        <w:t>Web.</w:t>
      </w:r>
      <w:proofErr w:type="gramEnd"/>
      <w:r>
        <w:rPr>
          <w:rFonts w:ascii="Arial" w:hAnsi="Arial" w:cs="Arial"/>
          <w:color w:val="333333"/>
          <w:sz w:val="21"/>
          <w:szCs w:val="21"/>
        </w:rPr>
        <w:t xml:space="preserve"> 14 Nov. 2014. </w:t>
      </w:r>
    </w:p>
    <w:p w:rsidR="00EB119A" w:rsidRPr="00196285" w:rsidRDefault="00EB119A" w:rsidP="0019264E">
      <w:pPr>
        <w:spacing w:after="0" w:line="240" w:lineRule="auto"/>
        <w:rPr>
          <w:rFonts w:ascii="Arial" w:eastAsia="Times New Roman" w:hAnsi="Arial" w:cs="Arial"/>
          <w:color w:val="333333"/>
          <w:sz w:val="21"/>
          <w:szCs w:val="21"/>
          <w:lang w:eastAsia="en-CA"/>
        </w:rPr>
      </w:pPr>
      <w:r>
        <w:rPr>
          <w:rFonts w:ascii="Arial" w:hAnsi="Arial" w:cs="Arial"/>
          <w:color w:val="333333"/>
          <w:sz w:val="21"/>
          <w:szCs w:val="21"/>
        </w:rPr>
        <w:t>&lt;http://www.joseparla.com/#!text/artist_statement/&gt;.</w:t>
      </w:r>
    </w:p>
    <w:p w:rsidR="00196285" w:rsidRPr="00196285" w:rsidRDefault="00196285" w:rsidP="00196285">
      <w:pPr>
        <w:pBdr>
          <w:bottom w:val="single" w:sz="6" w:space="1" w:color="auto"/>
        </w:pBdr>
        <w:spacing w:after="0" w:line="240" w:lineRule="auto"/>
        <w:jc w:val="center"/>
        <w:rPr>
          <w:rFonts w:ascii="Arial" w:eastAsia="Times New Roman" w:hAnsi="Arial" w:cs="Arial"/>
          <w:vanish/>
          <w:sz w:val="16"/>
          <w:szCs w:val="16"/>
          <w:lang w:eastAsia="en-CA"/>
        </w:rPr>
      </w:pPr>
      <w:r w:rsidRPr="00196285">
        <w:rPr>
          <w:rFonts w:ascii="Arial" w:eastAsia="Times New Roman" w:hAnsi="Arial" w:cs="Arial"/>
          <w:vanish/>
          <w:sz w:val="16"/>
          <w:szCs w:val="16"/>
          <w:lang w:eastAsia="en-CA"/>
        </w:rPr>
        <w:t>Top of Form</w:t>
      </w:r>
    </w:p>
    <w:p w:rsidR="00196285" w:rsidRPr="00196285" w:rsidRDefault="00196285" w:rsidP="00196285">
      <w:pPr>
        <w:pBdr>
          <w:top w:val="single" w:sz="6" w:space="1" w:color="auto"/>
        </w:pBdr>
        <w:spacing w:after="0" w:line="240" w:lineRule="auto"/>
        <w:jc w:val="center"/>
        <w:rPr>
          <w:rFonts w:ascii="Arial" w:eastAsia="Times New Roman" w:hAnsi="Arial" w:cs="Arial"/>
          <w:vanish/>
          <w:sz w:val="16"/>
          <w:szCs w:val="16"/>
          <w:lang w:eastAsia="en-CA"/>
        </w:rPr>
      </w:pPr>
      <w:r w:rsidRPr="00196285">
        <w:rPr>
          <w:rFonts w:ascii="Arial" w:eastAsia="Times New Roman" w:hAnsi="Arial" w:cs="Arial"/>
          <w:vanish/>
          <w:sz w:val="16"/>
          <w:szCs w:val="16"/>
          <w:lang w:eastAsia="en-CA"/>
        </w:rPr>
        <w:t>Bottom of Form</w:t>
      </w:r>
    </w:p>
    <w:p w:rsidR="00196285" w:rsidRDefault="00196285" w:rsidP="00D47868">
      <w:pPr>
        <w:ind w:firstLine="720"/>
        <w:rPr>
          <w:rFonts w:ascii="Arial" w:hAnsi="Arial" w:cs="Arial"/>
          <w:color w:val="333333"/>
          <w:sz w:val="21"/>
          <w:szCs w:val="21"/>
        </w:rPr>
      </w:pPr>
    </w:p>
    <w:p w:rsidR="00196285" w:rsidRDefault="00196285" w:rsidP="00D47868">
      <w:pPr>
        <w:ind w:firstLine="720"/>
        <w:rPr>
          <w:rFonts w:ascii="Arial" w:hAnsi="Arial" w:cs="Arial"/>
          <w:color w:val="333333"/>
          <w:sz w:val="21"/>
          <w:szCs w:val="21"/>
        </w:rPr>
      </w:pPr>
    </w:p>
    <w:p w:rsidR="00196285" w:rsidRDefault="00196285" w:rsidP="00D47868">
      <w:pPr>
        <w:ind w:firstLine="720"/>
      </w:pPr>
    </w:p>
    <w:p w:rsidR="00804C41" w:rsidRDefault="00804C41" w:rsidP="00804C41">
      <w:pPr>
        <w:ind w:firstLine="720"/>
      </w:pPr>
    </w:p>
    <w:p w:rsidR="001350D4" w:rsidRDefault="001350D4"/>
    <w:sectPr w:rsidR="001350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DB"/>
    <w:rsid w:val="00031396"/>
    <w:rsid w:val="000360A1"/>
    <w:rsid w:val="000530AF"/>
    <w:rsid w:val="000B6AAB"/>
    <w:rsid w:val="000B72AA"/>
    <w:rsid w:val="00127E40"/>
    <w:rsid w:val="001350D4"/>
    <w:rsid w:val="00156F34"/>
    <w:rsid w:val="00181C4A"/>
    <w:rsid w:val="0019264E"/>
    <w:rsid w:val="00196285"/>
    <w:rsid w:val="001B43DB"/>
    <w:rsid w:val="001E41AD"/>
    <w:rsid w:val="00253853"/>
    <w:rsid w:val="002D5D12"/>
    <w:rsid w:val="002F4579"/>
    <w:rsid w:val="00365176"/>
    <w:rsid w:val="003C5118"/>
    <w:rsid w:val="003C6B6F"/>
    <w:rsid w:val="003F25C1"/>
    <w:rsid w:val="00413C63"/>
    <w:rsid w:val="00455C69"/>
    <w:rsid w:val="004606DB"/>
    <w:rsid w:val="004D2430"/>
    <w:rsid w:val="004D2BED"/>
    <w:rsid w:val="0051059C"/>
    <w:rsid w:val="005E687D"/>
    <w:rsid w:val="005F74A3"/>
    <w:rsid w:val="00624EA9"/>
    <w:rsid w:val="00646031"/>
    <w:rsid w:val="006F5BB0"/>
    <w:rsid w:val="0072464D"/>
    <w:rsid w:val="00804C41"/>
    <w:rsid w:val="008167D4"/>
    <w:rsid w:val="008577CF"/>
    <w:rsid w:val="008A1F70"/>
    <w:rsid w:val="008A5257"/>
    <w:rsid w:val="008D6B29"/>
    <w:rsid w:val="00916032"/>
    <w:rsid w:val="009A105E"/>
    <w:rsid w:val="009A647A"/>
    <w:rsid w:val="00A05D1C"/>
    <w:rsid w:val="00A416BC"/>
    <w:rsid w:val="00A90643"/>
    <w:rsid w:val="00AA314D"/>
    <w:rsid w:val="00AA51C3"/>
    <w:rsid w:val="00AE104C"/>
    <w:rsid w:val="00B56A16"/>
    <w:rsid w:val="00B63D31"/>
    <w:rsid w:val="00C30AAC"/>
    <w:rsid w:val="00CB0DCB"/>
    <w:rsid w:val="00CB3DC1"/>
    <w:rsid w:val="00CD564B"/>
    <w:rsid w:val="00CF46D5"/>
    <w:rsid w:val="00D35D20"/>
    <w:rsid w:val="00D47868"/>
    <w:rsid w:val="00DD5FB4"/>
    <w:rsid w:val="00E26E5F"/>
    <w:rsid w:val="00E3212C"/>
    <w:rsid w:val="00E86423"/>
    <w:rsid w:val="00EB04AC"/>
    <w:rsid w:val="00EB119A"/>
    <w:rsid w:val="00F8140E"/>
    <w:rsid w:val="00FF47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0900">
      <w:bodyDiv w:val="1"/>
      <w:marLeft w:val="0"/>
      <w:marRight w:val="0"/>
      <w:marTop w:val="0"/>
      <w:marBottom w:val="0"/>
      <w:divBdr>
        <w:top w:val="none" w:sz="0" w:space="0" w:color="auto"/>
        <w:left w:val="none" w:sz="0" w:space="0" w:color="auto"/>
        <w:bottom w:val="none" w:sz="0" w:space="0" w:color="auto"/>
        <w:right w:val="none" w:sz="0" w:space="0" w:color="auto"/>
      </w:divBdr>
      <w:divsChild>
        <w:div w:id="1941839912">
          <w:marLeft w:val="0"/>
          <w:marRight w:val="0"/>
          <w:marTop w:val="0"/>
          <w:marBottom w:val="0"/>
          <w:divBdr>
            <w:top w:val="none" w:sz="0" w:space="0" w:color="auto"/>
            <w:left w:val="none" w:sz="0" w:space="0" w:color="auto"/>
            <w:bottom w:val="none" w:sz="0" w:space="0" w:color="auto"/>
            <w:right w:val="none" w:sz="0" w:space="0" w:color="auto"/>
          </w:divBdr>
          <w:divsChild>
            <w:div w:id="339509236">
              <w:marLeft w:val="-225"/>
              <w:marRight w:val="-225"/>
              <w:marTop w:val="0"/>
              <w:marBottom w:val="0"/>
              <w:divBdr>
                <w:top w:val="none" w:sz="0" w:space="0" w:color="auto"/>
                <w:left w:val="none" w:sz="0" w:space="0" w:color="auto"/>
                <w:bottom w:val="none" w:sz="0" w:space="0" w:color="auto"/>
                <w:right w:val="none" w:sz="0" w:space="0" w:color="auto"/>
              </w:divBdr>
              <w:divsChild>
                <w:div w:id="741609760">
                  <w:marLeft w:val="0"/>
                  <w:marRight w:val="0"/>
                  <w:marTop w:val="0"/>
                  <w:marBottom w:val="0"/>
                  <w:divBdr>
                    <w:top w:val="none" w:sz="0" w:space="0" w:color="auto"/>
                    <w:left w:val="none" w:sz="0" w:space="0" w:color="auto"/>
                    <w:bottom w:val="none" w:sz="0" w:space="0" w:color="auto"/>
                    <w:right w:val="none" w:sz="0" w:space="0" w:color="auto"/>
                  </w:divBdr>
                  <w:divsChild>
                    <w:div w:id="1979796380">
                      <w:marLeft w:val="-225"/>
                      <w:marRight w:val="-225"/>
                      <w:marTop w:val="0"/>
                      <w:marBottom w:val="0"/>
                      <w:divBdr>
                        <w:top w:val="none" w:sz="0" w:space="0" w:color="auto"/>
                        <w:left w:val="none" w:sz="0" w:space="0" w:color="auto"/>
                        <w:bottom w:val="none" w:sz="0" w:space="0" w:color="auto"/>
                        <w:right w:val="none" w:sz="0" w:space="0" w:color="auto"/>
                      </w:divBdr>
                      <w:divsChild>
                        <w:div w:id="371921577">
                          <w:marLeft w:val="0"/>
                          <w:marRight w:val="0"/>
                          <w:marTop w:val="0"/>
                          <w:marBottom w:val="0"/>
                          <w:divBdr>
                            <w:top w:val="none" w:sz="0" w:space="0" w:color="auto"/>
                            <w:left w:val="none" w:sz="0" w:space="0" w:color="auto"/>
                            <w:bottom w:val="none" w:sz="0" w:space="0" w:color="auto"/>
                            <w:right w:val="none" w:sz="0" w:space="0" w:color="auto"/>
                          </w:divBdr>
                          <w:divsChild>
                            <w:div w:id="728892010">
                              <w:marLeft w:val="0"/>
                              <w:marRight w:val="0"/>
                              <w:marTop w:val="0"/>
                              <w:marBottom w:val="0"/>
                              <w:divBdr>
                                <w:top w:val="none" w:sz="0" w:space="0" w:color="auto"/>
                                <w:left w:val="none" w:sz="0" w:space="0" w:color="auto"/>
                                <w:bottom w:val="none" w:sz="0" w:space="0" w:color="auto"/>
                                <w:right w:val="none" w:sz="0" w:space="0" w:color="auto"/>
                              </w:divBdr>
                              <w:divsChild>
                                <w:div w:id="431902993">
                                  <w:marLeft w:val="0"/>
                                  <w:marRight w:val="0"/>
                                  <w:marTop w:val="225"/>
                                  <w:marBottom w:val="0"/>
                                  <w:divBdr>
                                    <w:top w:val="none" w:sz="0" w:space="0" w:color="auto"/>
                                    <w:left w:val="none" w:sz="0" w:space="0" w:color="auto"/>
                                    <w:bottom w:val="none" w:sz="0" w:space="0" w:color="auto"/>
                                    <w:right w:val="none" w:sz="0" w:space="0" w:color="auto"/>
                                  </w:divBdr>
                                  <w:divsChild>
                                    <w:div w:id="369456027">
                                      <w:marLeft w:val="0"/>
                                      <w:marRight w:val="0"/>
                                      <w:marTop w:val="0"/>
                                      <w:marBottom w:val="0"/>
                                      <w:divBdr>
                                        <w:top w:val="single" w:sz="6" w:space="8" w:color="B2B2B2"/>
                                        <w:left w:val="single" w:sz="6" w:space="8" w:color="B2B2B2"/>
                                        <w:bottom w:val="single" w:sz="6" w:space="15" w:color="B2B2B2"/>
                                        <w:right w:val="single" w:sz="6" w:space="8" w:color="B2B2B2"/>
                                      </w:divBdr>
                                    </w:div>
                                  </w:divsChild>
                                </w:div>
                              </w:divsChild>
                            </w:div>
                          </w:divsChild>
                        </w:div>
                      </w:divsChild>
                    </w:div>
                  </w:divsChild>
                </w:div>
              </w:divsChild>
            </w:div>
          </w:divsChild>
        </w:div>
      </w:divsChild>
    </w:div>
    <w:div w:id="1860309636">
      <w:bodyDiv w:val="1"/>
      <w:marLeft w:val="0"/>
      <w:marRight w:val="0"/>
      <w:marTop w:val="0"/>
      <w:marBottom w:val="0"/>
      <w:divBdr>
        <w:top w:val="none" w:sz="0" w:space="0" w:color="auto"/>
        <w:left w:val="none" w:sz="0" w:space="0" w:color="auto"/>
        <w:bottom w:val="none" w:sz="0" w:space="0" w:color="auto"/>
        <w:right w:val="none" w:sz="0" w:space="0" w:color="auto"/>
      </w:divBdr>
      <w:divsChild>
        <w:div w:id="22561823">
          <w:marLeft w:val="0"/>
          <w:marRight w:val="0"/>
          <w:marTop w:val="0"/>
          <w:marBottom w:val="0"/>
          <w:divBdr>
            <w:top w:val="none" w:sz="0" w:space="0" w:color="auto"/>
            <w:left w:val="none" w:sz="0" w:space="0" w:color="auto"/>
            <w:bottom w:val="none" w:sz="0" w:space="0" w:color="auto"/>
            <w:right w:val="none" w:sz="0" w:space="0" w:color="auto"/>
          </w:divBdr>
          <w:divsChild>
            <w:div w:id="1185632345">
              <w:marLeft w:val="-225"/>
              <w:marRight w:val="-225"/>
              <w:marTop w:val="0"/>
              <w:marBottom w:val="0"/>
              <w:divBdr>
                <w:top w:val="none" w:sz="0" w:space="0" w:color="auto"/>
                <w:left w:val="none" w:sz="0" w:space="0" w:color="auto"/>
                <w:bottom w:val="none" w:sz="0" w:space="0" w:color="auto"/>
                <w:right w:val="none" w:sz="0" w:space="0" w:color="auto"/>
              </w:divBdr>
              <w:divsChild>
                <w:div w:id="1958565165">
                  <w:marLeft w:val="0"/>
                  <w:marRight w:val="0"/>
                  <w:marTop w:val="0"/>
                  <w:marBottom w:val="0"/>
                  <w:divBdr>
                    <w:top w:val="none" w:sz="0" w:space="0" w:color="auto"/>
                    <w:left w:val="none" w:sz="0" w:space="0" w:color="auto"/>
                    <w:bottom w:val="none" w:sz="0" w:space="0" w:color="auto"/>
                    <w:right w:val="none" w:sz="0" w:space="0" w:color="auto"/>
                  </w:divBdr>
                  <w:divsChild>
                    <w:div w:id="1863980890">
                      <w:marLeft w:val="-225"/>
                      <w:marRight w:val="-225"/>
                      <w:marTop w:val="0"/>
                      <w:marBottom w:val="0"/>
                      <w:divBdr>
                        <w:top w:val="none" w:sz="0" w:space="0" w:color="auto"/>
                        <w:left w:val="none" w:sz="0" w:space="0" w:color="auto"/>
                        <w:bottom w:val="none" w:sz="0" w:space="0" w:color="auto"/>
                        <w:right w:val="none" w:sz="0" w:space="0" w:color="auto"/>
                      </w:divBdr>
                      <w:divsChild>
                        <w:div w:id="406341503">
                          <w:marLeft w:val="0"/>
                          <w:marRight w:val="0"/>
                          <w:marTop w:val="0"/>
                          <w:marBottom w:val="0"/>
                          <w:divBdr>
                            <w:top w:val="none" w:sz="0" w:space="0" w:color="auto"/>
                            <w:left w:val="none" w:sz="0" w:space="0" w:color="auto"/>
                            <w:bottom w:val="none" w:sz="0" w:space="0" w:color="auto"/>
                            <w:right w:val="none" w:sz="0" w:space="0" w:color="auto"/>
                          </w:divBdr>
                          <w:divsChild>
                            <w:div w:id="1637225140">
                              <w:marLeft w:val="0"/>
                              <w:marRight w:val="0"/>
                              <w:marTop w:val="0"/>
                              <w:marBottom w:val="0"/>
                              <w:divBdr>
                                <w:top w:val="none" w:sz="0" w:space="0" w:color="auto"/>
                                <w:left w:val="none" w:sz="0" w:space="0" w:color="auto"/>
                                <w:bottom w:val="none" w:sz="0" w:space="0" w:color="auto"/>
                                <w:right w:val="none" w:sz="0" w:space="0" w:color="auto"/>
                              </w:divBdr>
                              <w:divsChild>
                                <w:div w:id="1280650299">
                                  <w:marLeft w:val="0"/>
                                  <w:marRight w:val="0"/>
                                  <w:marTop w:val="225"/>
                                  <w:marBottom w:val="0"/>
                                  <w:divBdr>
                                    <w:top w:val="none" w:sz="0" w:space="0" w:color="auto"/>
                                    <w:left w:val="none" w:sz="0" w:space="0" w:color="auto"/>
                                    <w:bottom w:val="none" w:sz="0" w:space="0" w:color="auto"/>
                                    <w:right w:val="none" w:sz="0" w:space="0" w:color="auto"/>
                                  </w:divBdr>
                                  <w:divsChild>
                                    <w:div w:id="962612895">
                                      <w:marLeft w:val="0"/>
                                      <w:marRight w:val="0"/>
                                      <w:marTop w:val="0"/>
                                      <w:marBottom w:val="0"/>
                                      <w:divBdr>
                                        <w:top w:val="single" w:sz="6" w:space="8" w:color="B2B2B2"/>
                                        <w:left w:val="single" w:sz="6" w:space="8" w:color="B2B2B2"/>
                                        <w:bottom w:val="single" w:sz="6" w:space="15" w:color="B2B2B2"/>
                                        <w:right w:val="single" w:sz="6" w:space="8" w:color="B2B2B2"/>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2534</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8</cp:revision>
  <dcterms:created xsi:type="dcterms:W3CDTF">2014-11-22T01:00:00Z</dcterms:created>
  <dcterms:modified xsi:type="dcterms:W3CDTF">2014-11-30T08:05:00Z</dcterms:modified>
</cp:coreProperties>
</file>